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16" w:rsidRDefault="00AF4716" w:rsidP="00AF4716">
      <w:r>
        <w:t>EL SERVICIO DE ACUEDUCTO Y ALCANTARILLADO</w:t>
      </w:r>
    </w:p>
    <w:p w:rsidR="00AF4716" w:rsidRDefault="00AF4716" w:rsidP="00AF4716">
      <w:r>
        <w:t>El servicio de “acueducto y alcantarillado” (más reconocido internacionalmente como</w:t>
      </w:r>
    </w:p>
    <w:p w:rsidR="00AF4716" w:rsidRDefault="00AF4716" w:rsidP="00AF4716">
      <w:proofErr w:type="gramStart"/>
      <w:r>
        <w:t>de</w:t>
      </w:r>
      <w:proofErr w:type="gramEnd"/>
      <w:r>
        <w:t xml:space="preserve"> “agua potable y alcantarillado” o “agua </w:t>
      </w:r>
      <w:r>
        <w:t xml:space="preserve">potable y saneamiento básico”)4, de </w:t>
      </w:r>
      <w:r>
        <w:t xml:space="preserve">acuerdo con lo establecido en la Ley 142 </w:t>
      </w:r>
      <w:r>
        <w:t xml:space="preserve">de 1994, está compuesto por las </w:t>
      </w:r>
      <w:r>
        <w:t>actividades de aducción, tratamiento, almacenam</w:t>
      </w:r>
      <w:r>
        <w:t xml:space="preserve">iento, conducción, transporte y </w:t>
      </w:r>
      <w:r>
        <w:t xml:space="preserve">distribución de agua potable (en lo que se refiere a </w:t>
      </w:r>
      <w:r>
        <w:t xml:space="preserve">acueducto) y las actividades de </w:t>
      </w:r>
      <w:r>
        <w:t>recolección, transporte y tratamiento de los residuos l</w:t>
      </w:r>
      <w:r>
        <w:t xml:space="preserve">íquidos (en lo que se refiere a </w:t>
      </w:r>
      <w:r>
        <w:t>alcantarillado).</w:t>
      </w:r>
    </w:p>
    <w:p w:rsidR="00AF4716" w:rsidRDefault="00AF4716" w:rsidP="00AF4716">
      <w:r>
        <w:t>Según la Ley 142 de 1994 los servicios públic</w:t>
      </w:r>
      <w:r>
        <w:t xml:space="preserve">os domiciliarios de acueducto y </w:t>
      </w:r>
      <w:r>
        <w:t>alcantarillado se definen como lo establece al artícu</w:t>
      </w:r>
      <w:r>
        <w:t>lo 14 en sus numerales 22 y 23</w:t>
      </w:r>
      <w:proofErr w:type="gramStart"/>
      <w:r>
        <w:t>,</w:t>
      </w:r>
      <w:r>
        <w:t>así</w:t>
      </w:r>
      <w:proofErr w:type="gramEnd"/>
      <w:r>
        <w:t>:</w:t>
      </w:r>
    </w:p>
    <w:p w:rsidR="00AF4716" w:rsidRDefault="00AF4716" w:rsidP="00AF4716">
      <w:r>
        <w:t>Servicio público domiciliario de acueducto. L</w:t>
      </w:r>
      <w:r>
        <w:t xml:space="preserve">lamado también servicio público </w:t>
      </w:r>
      <w:r>
        <w:t>domiciliario de agua potable. Es la distribución</w:t>
      </w:r>
      <w:r>
        <w:t xml:space="preserve"> municipal de agua apta para el </w:t>
      </w:r>
      <w:r>
        <w:t>consumo humano, incluida su conexión y medición.</w:t>
      </w:r>
      <w:r>
        <w:t xml:space="preserve"> También se aplicará esta Ley a </w:t>
      </w:r>
      <w:r>
        <w:t>las actividades complementarias tales como captac</w:t>
      </w:r>
      <w:r>
        <w:t xml:space="preserve">ión de agua y su procesamiento, </w:t>
      </w:r>
      <w:r>
        <w:t>tratamiento, almacenamiento, conducción y transporte.</w:t>
      </w:r>
    </w:p>
    <w:p w:rsidR="00AF4716" w:rsidRDefault="00AF4716" w:rsidP="00AF4716">
      <w:r>
        <w:t>Además, la Resolución 1096 de 2000, por la cual ad</w:t>
      </w:r>
      <w:r>
        <w:t xml:space="preserve">opta el reglamento técnico para </w:t>
      </w:r>
      <w:r>
        <w:t>el sector de agua potable y saneamiento básico – RAS, para dis</w:t>
      </w:r>
      <w:r>
        <w:t xml:space="preserve">eños, obras y </w:t>
      </w:r>
      <w:r>
        <w:t>procedimientos correspondientes al sector de agu</w:t>
      </w:r>
      <w:r>
        <w:t xml:space="preserve">a potable y saneamiento básicos </w:t>
      </w:r>
      <w:r>
        <w:t xml:space="preserve">señaladas en el artículo 14 numerales 14, 19 14,22 </w:t>
      </w:r>
      <w:r>
        <w:t xml:space="preserve">14,23 de la ley 142 de 1994 que </w:t>
      </w:r>
      <w:r>
        <w:t>adelanten entidades prestadoras de servicios públicos.</w:t>
      </w:r>
    </w:p>
    <w:p w:rsidR="00AF4716" w:rsidRDefault="00AF4716" w:rsidP="00AF4716">
      <w:r>
        <w:t xml:space="preserve">El sistema de acueducto </w:t>
      </w:r>
      <w:r>
        <w:t>o de abastecimient</w:t>
      </w:r>
      <w:r>
        <w:t xml:space="preserve">o de agua potable consta de los </w:t>
      </w:r>
      <w:r>
        <w:t>siguientes componentes:</w:t>
      </w:r>
    </w:p>
    <w:p w:rsidR="00AF4716" w:rsidRDefault="00AF4716" w:rsidP="00AF4716">
      <w:r>
        <w:t>- Fuente de abastecimiento: Es el sitio de donde</w:t>
      </w:r>
      <w:r>
        <w:t xml:space="preserve"> se capta el agua que es por lo </w:t>
      </w:r>
      <w:r>
        <w:t>general una cuenca hidrográfica o un acuífero. La selección de la misma depende</w:t>
      </w:r>
      <w:r>
        <w:t xml:space="preserve"> de </w:t>
      </w:r>
      <w:r>
        <w:t>factores como accesibilidad, localización, cantidad y calidad.</w:t>
      </w:r>
    </w:p>
    <w:p w:rsidR="00AF4716" w:rsidRDefault="00AF4716" w:rsidP="00AF4716">
      <w:r>
        <w:t>- Obras de captación. El tipo de estructura a util</w:t>
      </w:r>
      <w:r>
        <w:t xml:space="preserve">izar depende del tipo de fuente </w:t>
      </w:r>
      <w:r>
        <w:t xml:space="preserve">utilizada. Si la fuente es superficial la captación se </w:t>
      </w:r>
      <w:r>
        <w:t xml:space="preserve">hace mediante una estructura de </w:t>
      </w:r>
      <w:r>
        <w:t xml:space="preserve">“bocatoma” y si la fuente es subterránea se hace mediante “pozos”. </w:t>
      </w:r>
    </w:p>
    <w:p w:rsidR="00AF4716" w:rsidRDefault="00AF4716" w:rsidP="00AF4716">
      <w:r>
        <w:t>- Obras de Aducción: Son las obras para el transp</w:t>
      </w:r>
      <w:r>
        <w:t xml:space="preserve">orte del agua desde el sitio de </w:t>
      </w:r>
      <w:r>
        <w:t>captación hasta la planta de tratamiento. Generalmen</w:t>
      </w:r>
      <w:r>
        <w:t xml:space="preserve">te la conducción se realiza por </w:t>
      </w:r>
      <w:r>
        <w:t>tubería a presión o por gravedad y/o por canales abiertos o cerrados.</w:t>
      </w:r>
    </w:p>
    <w:p w:rsidR="00AF4716" w:rsidRDefault="00AF4716" w:rsidP="00AF4716">
      <w:r>
        <w:t>- Tratamiento del agua: Es el proceso por medio del cu</w:t>
      </w:r>
      <w:r>
        <w:t xml:space="preserve">al se transforma la calidad del </w:t>
      </w:r>
      <w:r>
        <w:t>agua presente en la fuente de abastecimiento</w:t>
      </w:r>
      <w:r>
        <w:t xml:space="preserve"> a una calidad adecuada para su </w:t>
      </w:r>
      <w:r>
        <w:t>consumo humano de acuerdo con la normatividad vigente.</w:t>
      </w:r>
    </w:p>
    <w:p w:rsidR="00AF4716" w:rsidRDefault="00AF4716" w:rsidP="00AF4716">
      <w:r>
        <w:t>- Almacenamiento: Es la capacidad que debe tene</w:t>
      </w:r>
      <w:r>
        <w:t xml:space="preserve">r el sistema, de almacenar agua </w:t>
      </w:r>
      <w:r>
        <w:t>tratada para poder suplir la demanda en las horas pi</w:t>
      </w:r>
      <w:r>
        <w:t xml:space="preserve">co y proveer unas reservas para </w:t>
      </w:r>
      <w:r>
        <w:t>situaciones de emergencia como es el caso de almacenamiento de agua contra</w:t>
      </w:r>
      <w:r>
        <w:t xml:space="preserve"> </w:t>
      </w:r>
      <w:r>
        <w:t>incendio, o en periodos de mantenimiento de redes.</w:t>
      </w:r>
    </w:p>
    <w:p w:rsidR="00AF4716" w:rsidRDefault="00AF4716" w:rsidP="00AF4716">
      <w:r>
        <w:lastRenderedPageBreak/>
        <w:t>- Distribución: Es el proceso por medio del cual se c</w:t>
      </w:r>
      <w:r>
        <w:t xml:space="preserve">onduce el agua desde los sitios de </w:t>
      </w:r>
      <w:r>
        <w:t>almacenamiento hasta los predios de los usuar</w:t>
      </w:r>
      <w:r>
        <w:t xml:space="preserve">ios del servicio. Los elementos </w:t>
      </w:r>
      <w:r>
        <w:t>principales de la conducción son las redes matrices,</w:t>
      </w:r>
      <w:r>
        <w:t xml:space="preserve"> las cuales tienen como función </w:t>
      </w:r>
      <w:r>
        <w:t xml:space="preserve">conducir grandes volúmenes de agua hacia todas </w:t>
      </w:r>
      <w:r>
        <w:t xml:space="preserve">las zonas de la ciudad, y redes </w:t>
      </w:r>
      <w:r>
        <w:t>secundarias, que distribuyen el agua en cada</w:t>
      </w:r>
      <w:r>
        <w:t xml:space="preserve"> calle y sobre las cuales están </w:t>
      </w:r>
      <w:r>
        <w:t xml:space="preserve">instaladas las acometidas. </w:t>
      </w:r>
    </w:p>
    <w:p w:rsidR="00AF4716" w:rsidRDefault="00AF4716" w:rsidP="00AF4716"/>
    <w:p w:rsidR="00AF4716" w:rsidRDefault="00AF4716" w:rsidP="00AF4716"/>
    <w:p w:rsidR="00AF4716" w:rsidRDefault="00AF4716" w:rsidP="00AF4716">
      <w:r>
        <w:t>Servicio público domiciliario de alcantarillado:</w:t>
      </w:r>
      <w:r>
        <w:t xml:space="preserve"> Es la recolección municipal de </w:t>
      </w:r>
      <w:r>
        <w:t>residuos, principalmente líquidos, por medio de t</w:t>
      </w:r>
      <w:r>
        <w:t xml:space="preserve">uberías y conductos. También se </w:t>
      </w:r>
      <w:r>
        <w:t>aplicará esta Ley a las actividades complementari</w:t>
      </w:r>
      <w:r>
        <w:t xml:space="preserve">as de transporte, tratamiento y </w:t>
      </w:r>
      <w:r>
        <w:t>disposición final de tales residuos.</w:t>
      </w:r>
    </w:p>
    <w:p w:rsidR="00AF4716" w:rsidRDefault="00AF4716" w:rsidP="00AF4716">
      <w:r>
        <w:t>El sistema de alcantarillado6 está compuesto po</w:t>
      </w:r>
      <w:r>
        <w:t xml:space="preserve">r una serie de tuberías y obras </w:t>
      </w:r>
      <w:r>
        <w:t>complementarias, necesarias para recolectar y evac</w:t>
      </w:r>
      <w:r>
        <w:t xml:space="preserve">uar las aguas residuales de una </w:t>
      </w:r>
      <w:r>
        <w:t>población y la escorrentía superficial producida por la lluvia.</w:t>
      </w:r>
    </w:p>
    <w:p w:rsidR="00AF4716" w:rsidRDefault="00AF4716" w:rsidP="00AF4716">
      <w:r>
        <w:t>Los sistemas de alcantarillado se clasifican según el</w:t>
      </w:r>
      <w:r>
        <w:t xml:space="preserve"> tipo de aguas que conducen, de </w:t>
      </w:r>
      <w:r>
        <w:t>la siguiente forma:</w:t>
      </w:r>
    </w:p>
    <w:p w:rsidR="00AF4716" w:rsidRDefault="00AF4716" w:rsidP="00AF4716">
      <w:r>
        <w:t>- Alcantarillado Sanitario: Es el sistema de recolección</w:t>
      </w:r>
      <w:r>
        <w:t xml:space="preserve"> diseñado para llevar las aguas </w:t>
      </w:r>
      <w:r>
        <w:t>domésticas e industriales.</w:t>
      </w:r>
    </w:p>
    <w:p w:rsidR="00AF4716" w:rsidRDefault="00AF4716" w:rsidP="00AF4716">
      <w:r>
        <w:t>- Alcantarillado pluvial: Es el sistema compuest</w:t>
      </w:r>
      <w:r>
        <w:t xml:space="preserve">o por todas las instalaciones e </w:t>
      </w:r>
      <w:r>
        <w:t>infraestructura destinada a la evacuación, recolecció</w:t>
      </w:r>
      <w:r>
        <w:t xml:space="preserve">n, conducción de aguas lluvias, </w:t>
      </w:r>
      <w:r>
        <w:t>drenaje de la escorrentía superficial, con el fin de contro</w:t>
      </w:r>
      <w:r>
        <w:t xml:space="preserve">lar las crecientes y mitigar el </w:t>
      </w:r>
      <w:r>
        <w:t>riesgo por inundación en época de invierno</w:t>
      </w:r>
      <w:r>
        <w:t xml:space="preserve"> de acuerdo con las condiciones </w:t>
      </w:r>
      <w:r>
        <w:t>topográficas, hidrológicas y socioeconómicas.</w:t>
      </w:r>
    </w:p>
    <w:p w:rsidR="00AF4716" w:rsidRDefault="00AF4716" w:rsidP="00AF4716">
      <w:r>
        <w:t>- Alcantarillado Combinado: Es un sistema que condu</w:t>
      </w:r>
      <w:r>
        <w:t xml:space="preserve">ce, evacua y permite el drenaje </w:t>
      </w:r>
      <w:r>
        <w:t>por condiciones técnicas y condiciones topogr</w:t>
      </w:r>
      <w:r>
        <w:t xml:space="preserve">áficas simultáneamente de aguas </w:t>
      </w:r>
      <w:r>
        <w:t>residuales y aguas lluvia.</w:t>
      </w:r>
    </w:p>
    <w:p w:rsidR="00C45CE6" w:rsidRDefault="00AF4716" w:rsidP="00AF4716">
      <w:r>
        <w:t>El servicio de acueducto, y alcantarillado sanitario</w:t>
      </w:r>
      <w:r>
        <w:t xml:space="preserve"> y alcantarillado pluvial es la </w:t>
      </w:r>
      <w:r>
        <w:t>provisión a título oneroso de agua apta para cons</w:t>
      </w:r>
      <w:r>
        <w:t xml:space="preserve">umo, junto con la recolección y </w:t>
      </w:r>
      <w:r>
        <w:t>conducción de las aguas servidas, drenaje y conduc</w:t>
      </w:r>
      <w:r>
        <w:t xml:space="preserve">ción de aguas lluvias; teniendo </w:t>
      </w:r>
      <w:r>
        <w:t>en cuenta que está conformado por las actividad</w:t>
      </w:r>
      <w:r>
        <w:t xml:space="preserve">es de tipo técnico, operativo y </w:t>
      </w:r>
      <w:r>
        <w:t xml:space="preserve">comercial necesarias para la adecuada prestación de </w:t>
      </w:r>
      <w:r>
        <w:t xml:space="preserve">estos servicios. El servicio se </w:t>
      </w:r>
      <w:r>
        <w:t>clasifica según el usuario que se atiende en servicio co</w:t>
      </w:r>
      <w:r>
        <w:t xml:space="preserve">mercial, residencial, especial, </w:t>
      </w:r>
      <w:bookmarkStart w:id="0" w:name="_GoBack"/>
      <w:bookmarkEnd w:id="0"/>
      <w:r>
        <w:t>industrial y oficial.</w:t>
      </w:r>
    </w:p>
    <w:sectPr w:rsidR="00C45C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16"/>
    <w:rsid w:val="00AF4716"/>
    <w:rsid w:val="00C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769</Words>
  <Characters>4234</Characters>
  <Application>Microsoft Office Word</Application>
  <DocSecurity>0</DocSecurity>
  <Lines>35</Lines>
  <Paragraphs>9</Paragraphs>
  <ScaleCrop>false</ScaleCrop>
  <Company>PERSONAL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bonsai coffe</dc:creator>
  <cp:lastModifiedBy>bonsai coffe</cp:lastModifiedBy>
  <cp:revision>1</cp:revision>
  <dcterms:created xsi:type="dcterms:W3CDTF">2019-12-21T12:08:00Z</dcterms:created>
  <dcterms:modified xsi:type="dcterms:W3CDTF">2019-12-21T12:16:00Z</dcterms:modified>
</cp:coreProperties>
</file>